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678"/>
        <w:gridCol w:w="256"/>
      </w:tblGrid>
      <w:tr w:rsidR="003D00C7" w14:paraId="6BE8E61D" w14:textId="77777777" w:rsidTr="00972C0B">
        <w:trPr>
          <w:trHeight w:val="416"/>
        </w:trPr>
        <w:tc>
          <w:tcPr>
            <w:tcW w:w="5230" w:type="dxa"/>
          </w:tcPr>
          <w:p w14:paraId="6EFAE1A8" w14:textId="77C13715" w:rsidR="003D00C7" w:rsidRPr="003D00C7" w:rsidRDefault="003D00C7" w:rsidP="00B56D4A">
            <w:r>
              <w:t>Name</w:t>
            </w:r>
            <w:r w:rsidR="00F7513A">
              <w:t>:</w:t>
            </w:r>
          </w:p>
        </w:tc>
        <w:tc>
          <w:tcPr>
            <w:tcW w:w="4678" w:type="dxa"/>
          </w:tcPr>
          <w:p w14:paraId="29AFD854" w14:textId="77777777" w:rsidR="003D00C7" w:rsidRDefault="003D00C7" w:rsidP="00B56D4A"/>
        </w:tc>
        <w:tc>
          <w:tcPr>
            <w:tcW w:w="256" w:type="dxa"/>
            <w:tcBorders>
              <w:top w:val="nil"/>
              <w:bottom w:val="single" w:sz="4" w:space="0" w:color="auto"/>
            </w:tcBorders>
          </w:tcPr>
          <w:p w14:paraId="5A0AD060" w14:textId="77777777" w:rsidR="003D00C7" w:rsidRDefault="003D00C7" w:rsidP="00B56D4A"/>
        </w:tc>
      </w:tr>
      <w:tr w:rsidR="00F7513A" w14:paraId="66F3101C" w14:textId="77777777" w:rsidTr="00972C0B">
        <w:trPr>
          <w:trHeight w:val="809"/>
        </w:trPr>
        <w:tc>
          <w:tcPr>
            <w:tcW w:w="5230" w:type="dxa"/>
          </w:tcPr>
          <w:p w14:paraId="66302A05" w14:textId="77777777" w:rsidR="00A542C6" w:rsidRDefault="00A542C6" w:rsidP="00B56D4A"/>
          <w:p w14:paraId="304F8A16" w14:textId="4161F63C" w:rsidR="00A542C6" w:rsidRDefault="00F7513A" w:rsidP="00B56D4A">
            <w:r>
              <w:t>Address:</w:t>
            </w:r>
          </w:p>
        </w:tc>
        <w:tc>
          <w:tcPr>
            <w:tcW w:w="4678" w:type="dxa"/>
          </w:tcPr>
          <w:p w14:paraId="1E2B0202" w14:textId="77777777" w:rsidR="00F7513A" w:rsidRDefault="00F7513A" w:rsidP="00B56D4A"/>
          <w:p w14:paraId="76714940" w14:textId="3C5EDC02" w:rsidR="00972C0B" w:rsidRPr="00972C0B" w:rsidRDefault="00972C0B" w:rsidP="00972C0B">
            <w:pPr>
              <w:ind w:firstLine="720"/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73142597" w14:textId="77777777" w:rsidR="00F7513A" w:rsidRDefault="00F7513A" w:rsidP="00B56D4A"/>
        </w:tc>
      </w:tr>
      <w:tr w:rsidR="003D00C7" w14:paraId="3850C7FC" w14:textId="77777777" w:rsidTr="00972C0B">
        <w:trPr>
          <w:trHeight w:val="717"/>
        </w:trPr>
        <w:tc>
          <w:tcPr>
            <w:tcW w:w="5230" w:type="dxa"/>
          </w:tcPr>
          <w:p w14:paraId="60D0CE4F" w14:textId="77777777" w:rsidR="003D00C7" w:rsidRPr="003D00C7" w:rsidRDefault="003D00C7" w:rsidP="003D00C7">
            <w:pPr>
              <w:rPr>
                <w:sz w:val="16"/>
                <w:szCs w:val="16"/>
              </w:rPr>
            </w:pPr>
          </w:p>
          <w:p w14:paraId="45879C91" w14:textId="592A105B" w:rsidR="003D00C7" w:rsidRPr="003D00C7" w:rsidRDefault="003D00C7" w:rsidP="003D00C7">
            <w:r>
              <w:t>Email address for correspondence</w:t>
            </w:r>
            <w:r w:rsidR="00F7513A">
              <w:t>:</w:t>
            </w:r>
          </w:p>
        </w:tc>
        <w:tc>
          <w:tcPr>
            <w:tcW w:w="4678" w:type="dxa"/>
          </w:tcPr>
          <w:p w14:paraId="7E8E47C8" w14:textId="77777777" w:rsidR="003D00C7" w:rsidRDefault="003D00C7" w:rsidP="003D00C7"/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3364AD15" w14:textId="77777777" w:rsidR="003D00C7" w:rsidRDefault="003D00C7" w:rsidP="003D00C7"/>
        </w:tc>
      </w:tr>
      <w:tr w:rsidR="003D00C7" w14:paraId="2C1C8A23" w14:textId="77777777" w:rsidTr="00972C0B">
        <w:trPr>
          <w:trHeight w:val="809"/>
        </w:trPr>
        <w:tc>
          <w:tcPr>
            <w:tcW w:w="5230" w:type="dxa"/>
            <w:tcBorders>
              <w:bottom w:val="single" w:sz="4" w:space="0" w:color="auto"/>
            </w:tcBorders>
          </w:tcPr>
          <w:p w14:paraId="0E14E1B8" w14:textId="77777777" w:rsidR="003D00C7" w:rsidRPr="003D00C7" w:rsidRDefault="003D00C7" w:rsidP="003D00C7">
            <w:pPr>
              <w:rPr>
                <w:sz w:val="16"/>
                <w:szCs w:val="16"/>
              </w:rPr>
            </w:pPr>
          </w:p>
          <w:p w14:paraId="52241B25" w14:textId="093F2F7E" w:rsidR="003D00C7" w:rsidRPr="003D00C7" w:rsidRDefault="003D00C7" w:rsidP="003D00C7">
            <w:r>
              <w:t>Date of birth</w:t>
            </w:r>
            <w:r w:rsidR="00F7513A"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871034D" w14:textId="77777777" w:rsidR="00F7513A" w:rsidRDefault="00F7513A" w:rsidP="003D00C7"/>
          <w:p w14:paraId="7A343B7C" w14:textId="216C34DC" w:rsidR="003D00C7" w:rsidRDefault="003D00C7" w:rsidP="003D00C7">
            <w:r>
              <w:t>Contact phone number</w:t>
            </w:r>
            <w:r w:rsidR="00F7513A">
              <w:t>: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</w:tcPr>
          <w:p w14:paraId="40DAFCAF" w14:textId="77777777" w:rsidR="003D00C7" w:rsidRDefault="003D00C7" w:rsidP="003D00C7"/>
        </w:tc>
      </w:tr>
    </w:tbl>
    <w:p w14:paraId="5DEC1BE8" w14:textId="77777777" w:rsidR="003D00C7" w:rsidRPr="003D00C7" w:rsidRDefault="003D00C7" w:rsidP="00EA1713">
      <w:pPr>
        <w:rPr>
          <w:b/>
          <w:sz w:val="16"/>
          <w:szCs w:val="16"/>
        </w:rPr>
      </w:pPr>
    </w:p>
    <w:p w14:paraId="35369055" w14:textId="77777777" w:rsidR="00336361" w:rsidRPr="00B56D4A" w:rsidRDefault="00336361" w:rsidP="00FC4845">
      <w:pPr>
        <w:spacing w:after="0"/>
        <w:rPr>
          <w:sz w:val="20"/>
          <w:szCs w:val="20"/>
        </w:rPr>
      </w:pPr>
    </w:p>
    <w:p w14:paraId="5D565469" w14:textId="46A10796" w:rsidR="00551E02" w:rsidRPr="00972C0B" w:rsidRDefault="007D7D3C" w:rsidP="00972C0B">
      <w:pPr>
        <w:spacing w:after="0"/>
        <w:rPr>
          <w:b/>
        </w:rPr>
      </w:pPr>
      <w:r w:rsidRPr="00A73EC6">
        <w:rPr>
          <w:b/>
        </w:rPr>
        <w:t>M</w:t>
      </w:r>
      <w:r w:rsidR="00336361" w:rsidRPr="00A73EC6">
        <w:rPr>
          <w:b/>
        </w:rPr>
        <w:t>EMBERSHIP OF FIHA Ltd</w:t>
      </w:r>
    </w:p>
    <w:p w14:paraId="31F91D0B" w14:textId="502CAF85" w:rsidR="00551E02" w:rsidRPr="00551E02" w:rsidRDefault="00551E02" w:rsidP="00972C0B">
      <w:pPr>
        <w:tabs>
          <w:tab w:val="num" w:pos="567"/>
        </w:tabs>
        <w:spacing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51E02">
        <w:rPr>
          <w:rFonts w:ascii="Arial" w:eastAsia="Times New Roman" w:hAnsi="Arial" w:cs="Arial"/>
          <w:sz w:val="20"/>
          <w:szCs w:val="20"/>
        </w:rPr>
        <w:t xml:space="preserve">Membership shall be open to any person over the age of 18 years old irrespective of gender, disability, race, ethnic origin, creed, colour, social status or sexual orientation </w:t>
      </w:r>
      <w:proofErr w:type="gramStart"/>
      <w:r w:rsidRPr="00551E02">
        <w:rPr>
          <w:rFonts w:ascii="Arial" w:eastAsia="Times New Roman" w:hAnsi="Arial" w:cs="Arial"/>
          <w:sz w:val="20"/>
          <w:szCs w:val="20"/>
        </w:rPr>
        <w:t>provided that</w:t>
      </w:r>
      <w:proofErr w:type="gramEnd"/>
      <w:r w:rsidRPr="00551E02">
        <w:rPr>
          <w:rFonts w:ascii="Arial" w:eastAsia="Times New Roman" w:hAnsi="Arial" w:cs="Arial"/>
          <w:sz w:val="20"/>
          <w:szCs w:val="20"/>
        </w:rPr>
        <w:t xml:space="preserve"> they support the Aims of the Company and agree to abide by any rules, regulations or codes of conduct issued by the directors. </w:t>
      </w:r>
    </w:p>
    <w:p w14:paraId="3CDBFDE5" w14:textId="54365AAE" w:rsidR="00551E02" w:rsidRPr="00551E02" w:rsidRDefault="00551E02" w:rsidP="00972C0B">
      <w:pPr>
        <w:tabs>
          <w:tab w:val="num" w:pos="567"/>
        </w:tabs>
        <w:spacing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51E02">
        <w:rPr>
          <w:rFonts w:ascii="Arial" w:eastAsia="Times New Roman" w:hAnsi="Arial" w:cs="Arial"/>
          <w:sz w:val="20"/>
          <w:szCs w:val="20"/>
        </w:rPr>
        <w:t>Members are not required to be hockey players</w:t>
      </w:r>
      <w:r w:rsidR="007308D9">
        <w:rPr>
          <w:rFonts w:ascii="Arial" w:eastAsia="Times New Roman" w:hAnsi="Arial" w:cs="Arial"/>
          <w:sz w:val="20"/>
          <w:szCs w:val="20"/>
        </w:rPr>
        <w:t>.</w:t>
      </w:r>
    </w:p>
    <w:p w14:paraId="2282902F" w14:textId="77777777" w:rsidR="007308D9" w:rsidRPr="00972C0B" w:rsidRDefault="007308D9" w:rsidP="00972C0B">
      <w:pPr>
        <w:tabs>
          <w:tab w:val="num" w:pos="567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972C0B">
        <w:rPr>
          <w:rFonts w:ascii="Arial" w:hAnsi="Arial" w:cs="Arial"/>
          <w:bCs/>
          <w:sz w:val="20"/>
          <w:szCs w:val="20"/>
        </w:rPr>
        <w:t>Membership enables</w:t>
      </w:r>
      <w:r w:rsidRPr="00972C0B">
        <w:rPr>
          <w:rFonts w:ascii="Arial" w:hAnsi="Arial" w:cs="Arial"/>
          <w:bCs/>
          <w:sz w:val="20"/>
          <w:szCs w:val="20"/>
        </w:rPr>
        <w:t>:</w:t>
      </w:r>
    </w:p>
    <w:p w14:paraId="77E72AFF" w14:textId="37E68B80" w:rsidR="007308D9" w:rsidRPr="00972C0B" w:rsidRDefault="007308D9" w:rsidP="00972C0B">
      <w:pPr>
        <w:pStyle w:val="ListParagraph"/>
        <w:numPr>
          <w:ilvl w:val="0"/>
          <w:numId w:val="3"/>
        </w:numPr>
        <w:tabs>
          <w:tab w:val="num" w:pos="567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972C0B">
        <w:rPr>
          <w:rFonts w:ascii="Arial" w:hAnsi="Arial" w:cs="Arial"/>
          <w:bCs/>
          <w:sz w:val="20"/>
          <w:szCs w:val="20"/>
        </w:rPr>
        <w:t>attendance at AGM meetings</w:t>
      </w:r>
    </w:p>
    <w:p w14:paraId="6C14ED8E" w14:textId="77777777" w:rsidR="007308D9" w:rsidRPr="00972C0B" w:rsidRDefault="007308D9" w:rsidP="00972C0B">
      <w:pPr>
        <w:pStyle w:val="ListParagraph"/>
        <w:numPr>
          <w:ilvl w:val="0"/>
          <w:numId w:val="3"/>
        </w:numPr>
        <w:tabs>
          <w:tab w:val="num" w:pos="567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972C0B">
        <w:rPr>
          <w:rFonts w:ascii="Arial" w:hAnsi="Arial" w:cs="Arial"/>
          <w:bCs/>
          <w:sz w:val="20"/>
          <w:szCs w:val="20"/>
        </w:rPr>
        <w:t>contribution to decision making</w:t>
      </w:r>
      <w:r w:rsidRPr="00972C0B">
        <w:rPr>
          <w:rFonts w:ascii="Arial" w:hAnsi="Arial" w:cs="Arial"/>
          <w:bCs/>
          <w:sz w:val="20"/>
          <w:szCs w:val="20"/>
        </w:rPr>
        <w:t xml:space="preserve"> regarding the </w:t>
      </w:r>
      <w:r w:rsidRPr="00972C0B">
        <w:rPr>
          <w:rFonts w:ascii="Arial" w:hAnsi="Arial" w:cs="Arial"/>
          <w:bCs/>
          <w:sz w:val="20"/>
          <w:szCs w:val="20"/>
        </w:rPr>
        <w:t>organisation and delivery of the service FIHA Ltd provides</w:t>
      </w:r>
    </w:p>
    <w:p w14:paraId="40AE5913" w14:textId="278223B8" w:rsidR="007308D9" w:rsidRPr="00972C0B" w:rsidRDefault="007308D9" w:rsidP="00972C0B">
      <w:pPr>
        <w:pStyle w:val="ListParagraph"/>
        <w:numPr>
          <w:ilvl w:val="0"/>
          <w:numId w:val="3"/>
        </w:numPr>
        <w:tabs>
          <w:tab w:val="num" w:pos="567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972C0B">
        <w:rPr>
          <w:rFonts w:ascii="Arial" w:hAnsi="Arial" w:cs="Arial"/>
          <w:bCs/>
          <w:sz w:val="20"/>
          <w:szCs w:val="20"/>
        </w:rPr>
        <w:t>a member to stand for election as a director.</w:t>
      </w:r>
    </w:p>
    <w:p w14:paraId="1F5D78BA" w14:textId="2AACD2BF" w:rsidR="007308D9" w:rsidRPr="00972C0B" w:rsidRDefault="007308D9" w:rsidP="00972C0B">
      <w:pPr>
        <w:tabs>
          <w:tab w:val="num" w:pos="567"/>
        </w:tabs>
        <w:spacing w:line="256" w:lineRule="auto"/>
        <w:jc w:val="both"/>
        <w:rPr>
          <w:rFonts w:ascii="Arial" w:hAnsi="Arial" w:cs="Arial"/>
          <w:bCs/>
          <w:sz w:val="20"/>
          <w:szCs w:val="20"/>
        </w:rPr>
      </w:pPr>
      <w:r w:rsidRPr="00972C0B">
        <w:rPr>
          <w:rFonts w:ascii="Arial" w:hAnsi="Arial" w:cs="Arial"/>
          <w:bCs/>
          <w:sz w:val="20"/>
          <w:szCs w:val="20"/>
        </w:rPr>
        <w:t>There is no membership fee- however members may be liable to a members guarantee</w:t>
      </w:r>
      <w:r w:rsidRPr="00972C0B">
        <w:rPr>
          <w:rFonts w:ascii="Arial" w:hAnsi="Arial" w:cs="Arial"/>
          <w:bCs/>
          <w:sz w:val="20"/>
          <w:szCs w:val="20"/>
        </w:rPr>
        <w:t xml:space="preserve"> (see below).</w:t>
      </w:r>
    </w:p>
    <w:p w14:paraId="3765FA05" w14:textId="77777777" w:rsidR="00A542C6" w:rsidRDefault="00551E02" w:rsidP="00972C0B">
      <w:pPr>
        <w:tabs>
          <w:tab w:val="num" w:pos="567"/>
        </w:tabs>
        <w:spacing w:line="256" w:lineRule="auto"/>
        <w:jc w:val="both"/>
        <w:rPr>
          <w:bCs/>
          <w:sz w:val="20"/>
          <w:szCs w:val="20"/>
        </w:rPr>
      </w:pPr>
      <w:r w:rsidRPr="00551E02">
        <w:rPr>
          <w:rFonts w:ascii="Arial" w:eastAsia="Times New Roman" w:hAnsi="Arial" w:cs="Arial"/>
          <w:sz w:val="20"/>
          <w:szCs w:val="20"/>
        </w:rPr>
        <w:t xml:space="preserve">The directors may refuse or revoke membership for any person who has: </w:t>
      </w:r>
    </w:p>
    <w:p w14:paraId="526F449B" w14:textId="77777777" w:rsidR="00A542C6" w:rsidRPr="00A542C6" w:rsidRDefault="00551E02" w:rsidP="00972C0B">
      <w:pPr>
        <w:pStyle w:val="ListParagraph"/>
        <w:numPr>
          <w:ilvl w:val="0"/>
          <w:numId w:val="5"/>
        </w:numPr>
        <w:tabs>
          <w:tab w:val="num" w:pos="567"/>
        </w:tabs>
        <w:spacing w:line="256" w:lineRule="auto"/>
        <w:jc w:val="both"/>
        <w:rPr>
          <w:bCs/>
          <w:sz w:val="20"/>
          <w:szCs w:val="20"/>
        </w:rPr>
      </w:pPr>
      <w:r w:rsidRPr="00A542C6">
        <w:rPr>
          <w:rFonts w:ascii="Arial" w:eastAsia="Times New Roman" w:hAnsi="Arial" w:cs="Arial"/>
          <w:sz w:val="20"/>
          <w:szCs w:val="20"/>
        </w:rPr>
        <w:t>brought the Company into disrepute.</w:t>
      </w:r>
    </w:p>
    <w:p w14:paraId="60C8B7FF" w14:textId="77777777" w:rsidR="00A542C6" w:rsidRPr="00A542C6" w:rsidRDefault="00551E02" w:rsidP="00972C0B">
      <w:pPr>
        <w:pStyle w:val="ListParagraph"/>
        <w:numPr>
          <w:ilvl w:val="0"/>
          <w:numId w:val="5"/>
        </w:numPr>
        <w:tabs>
          <w:tab w:val="num" w:pos="567"/>
        </w:tabs>
        <w:spacing w:line="256" w:lineRule="auto"/>
        <w:jc w:val="both"/>
        <w:rPr>
          <w:bCs/>
          <w:sz w:val="20"/>
          <w:szCs w:val="20"/>
        </w:rPr>
      </w:pPr>
      <w:r w:rsidRPr="00A542C6">
        <w:rPr>
          <w:rFonts w:ascii="Arial" w:eastAsia="Times New Roman" w:hAnsi="Arial" w:cs="Arial"/>
          <w:sz w:val="20"/>
          <w:szCs w:val="20"/>
        </w:rPr>
        <w:t>wilfully damaged Company property.</w:t>
      </w:r>
    </w:p>
    <w:p w14:paraId="1E193C53" w14:textId="77777777" w:rsidR="00A542C6" w:rsidRPr="00A542C6" w:rsidRDefault="00551E02" w:rsidP="00972C0B">
      <w:pPr>
        <w:pStyle w:val="ListParagraph"/>
        <w:numPr>
          <w:ilvl w:val="0"/>
          <w:numId w:val="5"/>
        </w:numPr>
        <w:tabs>
          <w:tab w:val="num" w:pos="567"/>
        </w:tabs>
        <w:spacing w:line="256" w:lineRule="auto"/>
        <w:jc w:val="both"/>
        <w:rPr>
          <w:bCs/>
          <w:sz w:val="20"/>
          <w:szCs w:val="20"/>
        </w:rPr>
      </w:pPr>
      <w:r w:rsidRPr="00A542C6">
        <w:rPr>
          <w:rFonts w:ascii="Arial" w:eastAsia="Times New Roman" w:hAnsi="Arial" w:cs="Arial"/>
          <w:sz w:val="20"/>
          <w:szCs w:val="20"/>
        </w:rPr>
        <w:t>behaved in a threating or abusive manner towards any person; or</w:t>
      </w:r>
    </w:p>
    <w:p w14:paraId="2E630260" w14:textId="4B9B40FE" w:rsidR="00551E02" w:rsidRPr="00A542C6" w:rsidRDefault="00551E02" w:rsidP="00972C0B">
      <w:pPr>
        <w:pStyle w:val="ListParagraph"/>
        <w:numPr>
          <w:ilvl w:val="0"/>
          <w:numId w:val="5"/>
        </w:numPr>
        <w:tabs>
          <w:tab w:val="num" w:pos="567"/>
        </w:tabs>
        <w:spacing w:line="256" w:lineRule="auto"/>
        <w:jc w:val="both"/>
        <w:rPr>
          <w:bCs/>
          <w:sz w:val="20"/>
          <w:szCs w:val="20"/>
        </w:rPr>
      </w:pPr>
      <w:r w:rsidRPr="00A542C6">
        <w:rPr>
          <w:rFonts w:ascii="Arial" w:eastAsia="Times New Roman" w:hAnsi="Arial" w:cs="Arial"/>
          <w:sz w:val="20"/>
          <w:szCs w:val="20"/>
        </w:rPr>
        <w:t>otherwise demonstrated behaviour which is not in keeping with the Aims of the Company or these Articles.</w:t>
      </w:r>
    </w:p>
    <w:p w14:paraId="53A46BAC" w14:textId="19D6FF42" w:rsidR="00A542C6" w:rsidRDefault="00A542C6" w:rsidP="00A542C6">
      <w:pPr>
        <w:spacing w:after="0"/>
        <w:rPr>
          <w:color w:val="000000" w:themeColor="text1"/>
          <w:sz w:val="20"/>
          <w:szCs w:val="20"/>
        </w:rPr>
      </w:pPr>
      <w:r w:rsidRPr="00A542C6">
        <w:rPr>
          <w:bCs/>
        </w:rPr>
        <w:t>For more information see:</w:t>
      </w:r>
      <w:r>
        <w:rPr>
          <w:b/>
        </w:rPr>
        <w:t xml:space="preserve"> </w:t>
      </w:r>
      <w:hyperlink r:id="rId7" w:history="1">
        <w:r w:rsidRPr="00D0403C">
          <w:rPr>
            <w:rStyle w:val="Hyperlink"/>
            <w:sz w:val="20"/>
            <w:szCs w:val="20"/>
          </w:rPr>
          <w:t>www.hockey.co.fk/documents/</w:t>
        </w:r>
      </w:hyperlink>
    </w:p>
    <w:p w14:paraId="4D220BDF" w14:textId="1702FA18" w:rsidR="00EB31CE" w:rsidRDefault="00EB31CE" w:rsidP="00FC4845">
      <w:pPr>
        <w:spacing w:after="0"/>
        <w:rPr>
          <w:color w:val="002060"/>
          <w:sz w:val="20"/>
          <w:szCs w:val="20"/>
        </w:rPr>
      </w:pPr>
    </w:p>
    <w:p w14:paraId="2E2E467A" w14:textId="73A9C982" w:rsidR="00EB31CE" w:rsidRDefault="00EB31CE" w:rsidP="00FC4845">
      <w:pPr>
        <w:spacing w:after="0"/>
        <w:rPr>
          <w:sz w:val="20"/>
          <w:szCs w:val="20"/>
        </w:rPr>
      </w:pPr>
    </w:p>
    <w:p w14:paraId="2EE0FE20" w14:textId="77777777" w:rsidR="00551E02" w:rsidRPr="00551E02" w:rsidRDefault="00551E02" w:rsidP="00972C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E02">
        <w:rPr>
          <w:rFonts w:ascii="Arial" w:hAnsi="Arial" w:cs="Arial"/>
          <w:sz w:val="20"/>
          <w:szCs w:val="20"/>
        </w:rPr>
        <w:t>A member may, at any time, resign from membership of the Company by giving written notice to the directors. Membership is not transferable to any other person or organisation.</w:t>
      </w:r>
    </w:p>
    <w:p w14:paraId="0881DF2E" w14:textId="2EBB59B5" w:rsidR="00551E02" w:rsidRPr="00551E02" w:rsidRDefault="00551E02" w:rsidP="00972C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E02">
        <w:rPr>
          <w:rFonts w:ascii="Arial" w:hAnsi="Arial" w:cs="Arial"/>
          <w:sz w:val="20"/>
          <w:szCs w:val="20"/>
        </w:rPr>
        <w:t xml:space="preserve">The Company shall keep a register of members containing the names contact details and addresses of members’ particulars.  </w:t>
      </w:r>
    </w:p>
    <w:p w14:paraId="795B9B1C" w14:textId="77777777" w:rsidR="00551E02" w:rsidRPr="00551E02" w:rsidRDefault="00551E02" w:rsidP="00972C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E02">
        <w:rPr>
          <w:rFonts w:ascii="Arial" w:hAnsi="Arial" w:cs="Arial"/>
          <w:sz w:val="20"/>
          <w:szCs w:val="20"/>
        </w:rPr>
        <w:t>The Liability of Members is limited</w:t>
      </w:r>
    </w:p>
    <w:p w14:paraId="4A5A723D" w14:textId="26B9D771" w:rsidR="00551E02" w:rsidRPr="00551E02" w:rsidRDefault="00551E02" w:rsidP="00972C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51E02">
        <w:rPr>
          <w:rFonts w:ascii="Arial" w:hAnsi="Arial" w:cs="Arial"/>
          <w:sz w:val="20"/>
          <w:szCs w:val="20"/>
        </w:rPr>
        <w:t>Every Member of the Company undertakes to contribute such amount as may be required (</w:t>
      </w:r>
      <w:r w:rsidRPr="00551E02">
        <w:rPr>
          <w:rFonts w:ascii="Arial" w:hAnsi="Arial" w:cs="Arial"/>
          <w:b/>
          <w:bCs/>
          <w:sz w:val="20"/>
          <w:szCs w:val="20"/>
        </w:rPr>
        <w:t>not exceeding £1.00</w:t>
      </w:r>
      <w:r w:rsidRPr="00551E02">
        <w:rPr>
          <w:rFonts w:ascii="Arial" w:hAnsi="Arial" w:cs="Arial"/>
          <w:sz w:val="20"/>
          <w:szCs w:val="20"/>
        </w:rPr>
        <w:t>) to the Company's assets if it should be wound up while they are a Member or within one year after they cease to be a Member, for payment of the Company's debts and liabilities contracted before they ceased to be a Member, and of the costs, charges and expenses of winding up, and for the adjustment of the rights of the contributories themselves.</w:t>
      </w:r>
    </w:p>
    <w:p w14:paraId="178EB410" w14:textId="1537FA87" w:rsidR="00551E02" w:rsidRDefault="00A542C6" w:rsidP="00FC4845">
      <w:pPr>
        <w:spacing w:after="0"/>
        <w:rPr>
          <w:sz w:val="20"/>
          <w:szCs w:val="20"/>
        </w:rPr>
      </w:pPr>
      <w:r w:rsidRPr="00A73EC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5791" wp14:editId="7B257446">
                <wp:simplePos x="0" y="0"/>
                <wp:positionH relativeFrom="column">
                  <wp:posOffset>2828925</wp:posOffset>
                </wp:positionH>
                <wp:positionV relativeFrom="paragraph">
                  <wp:posOffset>144145</wp:posOffset>
                </wp:positionV>
                <wp:extent cx="238125" cy="200025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D4BA2FF" w14:textId="77777777" w:rsidR="00D83549" w:rsidRDefault="00D83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35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1.35pt;width:18.7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" fillcolor="white [3201]" strokecolor="black [3213]" strokeweight="1pt">
                <v:textbox>
                  <w:txbxContent>
                    <w:p w14:paraId="2D4BA2FF" w14:textId="77777777" w:rsidR="00D83549" w:rsidRDefault="00D83549"/>
                  </w:txbxContent>
                </v:textbox>
              </v:shape>
            </w:pict>
          </mc:Fallback>
        </mc:AlternateContent>
      </w:r>
    </w:p>
    <w:p w14:paraId="38BA096F" w14:textId="77777777" w:rsidR="00A542C6" w:rsidRPr="00A542C6" w:rsidRDefault="00A542C6" w:rsidP="00A542C6">
      <w:pPr>
        <w:spacing w:after="0"/>
        <w:rPr>
          <w:b/>
          <w:sz w:val="20"/>
          <w:szCs w:val="20"/>
        </w:rPr>
      </w:pPr>
      <w:r w:rsidRPr="00A73EC6">
        <w:rPr>
          <w:b/>
          <w:sz w:val="20"/>
          <w:szCs w:val="20"/>
        </w:rPr>
        <w:t xml:space="preserve">I am over 18 and request membership to FIHA Ltd </w:t>
      </w:r>
      <w:r>
        <w:rPr>
          <w:bCs/>
          <w:sz w:val="20"/>
          <w:szCs w:val="20"/>
        </w:rPr>
        <w:tab/>
      </w:r>
    </w:p>
    <w:p w14:paraId="52227E19" w14:textId="77777777" w:rsidR="00551E02" w:rsidRPr="00B56D4A" w:rsidRDefault="00551E02" w:rsidP="00FC4845">
      <w:pPr>
        <w:spacing w:after="0"/>
        <w:rPr>
          <w:sz w:val="20"/>
          <w:szCs w:val="20"/>
        </w:rPr>
      </w:pPr>
    </w:p>
    <w:p w14:paraId="40526F57" w14:textId="1F92C2D8" w:rsidR="00EB31CE" w:rsidRDefault="00EB31CE" w:rsidP="00FC4845">
      <w:pPr>
        <w:spacing w:after="0"/>
        <w:rPr>
          <w:sz w:val="16"/>
          <w:szCs w:val="16"/>
        </w:rPr>
      </w:pPr>
    </w:p>
    <w:p w14:paraId="5C499BFA" w14:textId="77777777" w:rsidR="00A542C6" w:rsidRPr="00EB31CE" w:rsidRDefault="00A542C6" w:rsidP="00FC4845">
      <w:pPr>
        <w:spacing w:after="0"/>
        <w:rPr>
          <w:sz w:val="16"/>
          <w:szCs w:val="16"/>
        </w:rPr>
      </w:pPr>
    </w:p>
    <w:p w14:paraId="35863F36" w14:textId="77777777" w:rsidR="001F3E7E" w:rsidRDefault="001F3E7E" w:rsidP="00FC4845">
      <w:pPr>
        <w:spacing w:after="0"/>
      </w:pPr>
      <w:r>
        <w:t xml:space="preserve">Signed: </w:t>
      </w:r>
      <w:r w:rsidR="00DB029D">
        <w:tab/>
      </w:r>
      <w:r w:rsidR="00DB029D">
        <w:tab/>
      </w:r>
      <w:r w:rsidR="00DB029D">
        <w:tab/>
      </w:r>
      <w:r w:rsidR="00DB029D">
        <w:tab/>
      </w:r>
      <w:r w:rsidR="00DB029D">
        <w:tab/>
      </w:r>
      <w:r w:rsidR="00DB029D">
        <w:tab/>
      </w:r>
      <w:r w:rsidR="00DB029D">
        <w:tab/>
      </w:r>
      <w:r w:rsidR="00DB029D">
        <w:tab/>
      </w:r>
      <w:r w:rsidR="00DB029D">
        <w:tab/>
        <w:t xml:space="preserve">Date: </w:t>
      </w:r>
    </w:p>
    <w:p w14:paraId="7A33D5F4" w14:textId="77777777" w:rsidR="001F3E7E" w:rsidRDefault="001F3E7E" w:rsidP="00FC4845">
      <w:pPr>
        <w:spacing w:after="0"/>
      </w:pPr>
    </w:p>
    <w:p w14:paraId="31A3DB97" w14:textId="376FE601" w:rsidR="003D00C7" w:rsidRDefault="003D00C7" w:rsidP="00FC4845">
      <w:pPr>
        <w:spacing w:after="0"/>
      </w:pPr>
    </w:p>
    <w:sectPr w:rsidR="003D00C7" w:rsidSect="00EA171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7E34" w14:textId="77777777" w:rsidR="003D7C51" w:rsidRDefault="003D7C51" w:rsidP="00E07B3F">
      <w:pPr>
        <w:spacing w:after="0" w:line="240" w:lineRule="auto"/>
      </w:pPr>
      <w:r>
        <w:separator/>
      </w:r>
    </w:p>
  </w:endnote>
  <w:endnote w:type="continuationSeparator" w:id="0">
    <w:p w14:paraId="4AEDE361" w14:textId="77777777" w:rsidR="003D7C51" w:rsidRDefault="003D7C51" w:rsidP="00E0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09BA" w14:textId="77777777" w:rsidR="00E07B3F" w:rsidRDefault="00E07B3F">
    <w:pPr>
      <w:pStyle w:val="Footer"/>
    </w:pPr>
    <w:r>
      <w:t xml:space="preserve">Please return to FIHA by email: </w:t>
    </w:r>
    <w:hyperlink r:id="rId1" w:history="1">
      <w:r w:rsidRPr="00D24851">
        <w:rPr>
          <w:rStyle w:val="Hyperlink"/>
        </w:rPr>
        <w:t>media@hockey.co.fk</w:t>
      </w:r>
    </w:hyperlink>
    <w:r>
      <w:t xml:space="preserve"> or call Sam </w:t>
    </w:r>
    <w:proofErr w:type="spellStart"/>
    <w:r>
      <w:t>Cockwell</w:t>
    </w:r>
    <w:proofErr w:type="spellEnd"/>
    <w:r>
      <w:t xml:space="preserve"> on 55431 to arrange a drop off.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12DF" w14:textId="77777777" w:rsidR="003D7C51" w:rsidRDefault="003D7C51" w:rsidP="00E07B3F">
      <w:pPr>
        <w:spacing w:after="0" w:line="240" w:lineRule="auto"/>
      </w:pPr>
      <w:r>
        <w:separator/>
      </w:r>
    </w:p>
  </w:footnote>
  <w:footnote w:type="continuationSeparator" w:id="0">
    <w:p w14:paraId="5786AB1C" w14:textId="77777777" w:rsidR="003D7C51" w:rsidRDefault="003D7C51" w:rsidP="00E0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2AEA" w14:textId="77777777" w:rsidR="00FC4845" w:rsidRDefault="00FC4845" w:rsidP="00FC4845">
    <w:pPr>
      <w:jc w:val="center"/>
      <w:rPr>
        <w:b/>
        <w:sz w:val="40"/>
        <w:szCs w:val="40"/>
      </w:rPr>
    </w:pPr>
    <w:r w:rsidRPr="00B56D4A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1506A140" wp14:editId="3A64D0B8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214120" cy="1244600"/>
          <wp:effectExtent l="0" t="0" r="5080" b="0"/>
          <wp:wrapNone/>
          <wp:docPr id="4" name="Picture 0" descr="thumbnail_hockey_association_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humbnail_hockey_association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40"/>
        <w:szCs w:val="40"/>
      </w:rPr>
      <w:t xml:space="preserve">Falkland Islands Hockey Association Ltd </w:t>
    </w:r>
  </w:p>
  <w:p w14:paraId="4C1D244E" w14:textId="53F8AF2E" w:rsidR="00FC4845" w:rsidRDefault="00F7513A" w:rsidP="00FC4845">
    <w:pPr>
      <w:jc w:val="center"/>
      <w:rPr>
        <w:b/>
        <w:sz w:val="36"/>
        <w:szCs w:val="36"/>
      </w:rPr>
    </w:pPr>
    <w:r>
      <w:rPr>
        <w:b/>
        <w:noProof/>
        <w:sz w:val="36"/>
        <w:szCs w:val="36"/>
        <w:lang w:eastAsia="en-GB"/>
      </w:rPr>
      <w:t>Membership</w:t>
    </w:r>
    <w:r w:rsidR="00FC4845" w:rsidRPr="00B56D4A">
      <w:rPr>
        <w:b/>
        <w:noProof/>
        <w:sz w:val="36"/>
        <w:szCs w:val="36"/>
        <w:lang w:eastAsia="en-GB"/>
      </w:rPr>
      <w:t xml:space="preserve"> Form</w:t>
    </w:r>
  </w:p>
  <w:p w14:paraId="512BBA1D" w14:textId="634D4984" w:rsidR="00FC4845" w:rsidRPr="00FC4845" w:rsidRDefault="00FC4845" w:rsidP="00FC4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4C31"/>
    <w:multiLevelType w:val="hybridMultilevel"/>
    <w:tmpl w:val="637867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279D"/>
    <w:multiLevelType w:val="hybridMultilevel"/>
    <w:tmpl w:val="D6B6C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B2B37"/>
    <w:multiLevelType w:val="hybridMultilevel"/>
    <w:tmpl w:val="4F2A5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633"/>
    <w:multiLevelType w:val="hybridMultilevel"/>
    <w:tmpl w:val="AB7A0F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3"/>
    <w:rsid w:val="00096173"/>
    <w:rsid w:val="001C22D7"/>
    <w:rsid w:val="001F3E7E"/>
    <w:rsid w:val="002035E5"/>
    <w:rsid w:val="0027337D"/>
    <w:rsid w:val="0030419A"/>
    <w:rsid w:val="00336361"/>
    <w:rsid w:val="003D00C7"/>
    <w:rsid w:val="003D7C51"/>
    <w:rsid w:val="0043148D"/>
    <w:rsid w:val="0054671E"/>
    <w:rsid w:val="00551E02"/>
    <w:rsid w:val="006313B7"/>
    <w:rsid w:val="00696BE3"/>
    <w:rsid w:val="00706020"/>
    <w:rsid w:val="007308D9"/>
    <w:rsid w:val="007D7D3C"/>
    <w:rsid w:val="00972C0B"/>
    <w:rsid w:val="00A31CCF"/>
    <w:rsid w:val="00A542C6"/>
    <w:rsid w:val="00A73EC6"/>
    <w:rsid w:val="00AB095C"/>
    <w:rsid w:val="00B56D4A"/>
    <w:rsid w:val="00C85ED3"/>
    <w:rsid w:val="00C91696"/>
    <w:rsid w:val="00CA0CEF"/>
    <w:rsid w:val="00CA4A56"/>
    <w:rsid w:val="00D83549"/>
    <w:rsid w:val="00DB029D"/>
    <w:rsid w:val="00E07B3F"/>
    <w:rsid w:val="00EA1713"/>
    <w:rsid w:val="00EB31CE"/>
    <w:rsid w:val="00F13E3F"/>
    <w:rsid w:val="00F7513A"/>
    <w:rsid w:val="00F8025A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E6B1"/>
  <w15:chartTrackingRefBased/>
  <w15:docId w15:val="{4A998D0B-C769-4078-89DD-F4835BA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3F"/>
  </w:style>
  <w:style w:type="paragraph" w:styleId="Footer">
    <w:name w:val="footer"/>
    <w:basedOn w:val="Normal"/>
    <w:link w:val="FooterChar"/>
    <w:uiPriority w:val="99"/>
    <w:unhideWhenUsed/>
    <w:rsid w:val="00E0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3F"/>
  </w:style>
  <w:style w:type="character" w:styleId="Hyperlink">
    <w:name w:val="Hyperlink"/>
    <w:basedOn w:val="DefaultParagraphFont"/>
    <w:uiPriority w:val="99"/>
    <w:unhideWhenUsed/>
    <w:rsid w:val="00E07B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C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ckey.co.fk/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hockey.co.f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C Young</cp:lastModifiedBy>
  <cp:revision>2</cp:revision>
  <dcterms:created xsi:type="dcterms:W3CDTF">2022-01-17T19:06:00Z</dcterms:created>
  <dcterms:modified xsi:type="dcterms:W3CDTF">2022-01-17T19:06:00Z</dcterms:modified>
</cp:coreProperties>
</file>